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96" w:rsidRDefault="00693052">
      <w:pPr>
        <w:rPr>
          <w:rFonts w:ascii="Times New Roman" w:hAnsi="Times New Roman" w:cs="Times New Roman"/>
          <w:sz w:val="24"/>
          <w:szCs w:val="24"/>
        </w:rPr>
      </w:pPr>
      <w:r w:rsidRPr="00693052">
        <w:rPr>
          <w:rFonts w:ascii="Times New Roman" w:hAnsi="Times New Roman" w:cs="Times New Roman"/>
          <w:sz w:val="24"/>
          <w:szCs w:val="24"/>
        </w:rPr>
        <w:t xml:space="preserve">Priekšlikumi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622096">
        <w:rPr>
          <w:rFonts w:ascii="Times New Roman" w:hAnsi="Times New Roman" w:cs="Times New Roman"/>
          <w:sz w:val="24"/>
          <w:szCs w:val="24"/>
        </w:rPr>
        <w:t xml:space="preserve">likumprojektu “Pašvaldību likums” </w:t>
      </w:r>
    </w:p>
    <w:p w:rsidR="00622096" w:rsidRPr="008D4C13" w:rsidRDefault="0069305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D4C13">
        <w:rPr>
          <w:rFonts w:ascii="Times New Roman" w:hAnsi="Times New Roman" w:cs="Times New Roman"/>
          <w:b/>
          <w:sz w:val="24"/>
          <w:szCs w:val="24"/>
        </w:rPr>
        <w:t>pēc diskusijas Jēkabpilī</w:t>
      </w:r>
      <w:r w:rsidR="00622096" w:rsidRPr="008D4C13">
        <w:rPr>
          <w:rFonts w:ascii="Times New Roman" w:hAnsi="Times New Roman" w:cs="Times New Roman"/>
          <w:b/>
          <w:sz w:val="24"/>
          <w:szCs w:val="24"/>
        </w:rPr>
        <w:t xml:space="preserve"> 06.10.2020., </w:t>
      </w:r>
    </w:p>
    <w:bookmarkEnd w:id="0"/>
    <w:p w:rsidR="001E1313" w:rsidRDefault="00622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ievada info skat. </w:t>
      </w:r>
      <w:hyperlink r:id="rId5" w:history="1">
        <w:r w:rsidRPr="00597F08">
          <w:rPr>
            <w:rStyle w:val="Hyperlink"/>
            <w:rFonts w:ascii="Times New Roman" w:hAnsi="Times New Roman" w:cs="Times New Roman"/>
            <w:sz w:val="24"/>
            <w:szCs w:val="24"/>
          </w:rPr>
          <w:t>https://www.vidusdaugavasnvo.lv/lv/jaunumi/jaunumi/vai-velaties-ietekmet-savu-nakotni-vidusdaugavas-nvo-centrs-atbalsta-deputates-l-klavinas-iniciativu-jauna-pasvaldibu-likuma-vertesana/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60D" w:rsidRDefault="00A5160D">
      <w:pPr>
        <w:rPr>
          <w:rFonts w:ascii="Times New Roman" w:hAnsi="Times New Roman" w:cs="Times New Roman"/>
          <w:sz w:val="24"/>
          <w:szCs w:val="24"/>
        </w:rPr>
      </w:pPr>
    </w:p>
    <w:p w:rsidR="00A5160D" w:rsidRDefault="00A51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IEDZĪVOTĀJU VALDI (60.līdz 63.pants):</w:t>
      </w:r>
    </w:p>
    <w:p w:rsidR="0045452D" w:rsidRPr="00623F5E" w:rsidRDefault="0045452D" w:rsidP="00622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Ierosināt izslēgt </w:t>
      </w:r>
      <w:r w:rsidR="009076FF">
        <w:rPr>
          <w:rFonts w:ascii="Times New Roman" w:hAnsi="Times New Roman" w:cs="Times New Roman"/>
          <w:sz w:val="24"/>
          <w:szCs w:val="24"/>
        </w:rPr>
        <w:t xml:space="preserve">60.panta (1) daļas </w:t>
      </w:r>
      <w:r>
        <w:rPr>
          <w:rFonts w:ascii="Times New Roman" w:hAnsi="Times New Roman" w:cs="Times New Roman"/>
          <w:sz w:val="24"/>
          <w:szCs w:val="24"/>
        </w:rPr>
        <w:t xml:space="preserve">normu, ka </w:t>
      </w:r>
      <w:r w:rsidR="009076FF" w:rsidRPr="009076FF">
        <w:rPr>
          <w:rFonts w:ascii="Times New Roman" w:hAnsi="Times New Roman" w:cs="Times New Roman"/>
          <w:i/>
          <w:sz w:val="24"/>
          <w:szCs w:val="24"/>
        </w:rPr>
        <w:t xml:space="preserve">“Valdi neveido novada administratīvajā centrā un valstspilsētas pašvaldībā.”. </w:t>
      </w:r>
      <w:r w:rsidR="00A5160D">
        <w:rPr>
          <w:rFonts w:ascii="Times New Roman" w:hAnsi="Times New Roman" w:cs="Times New Roman"/>
          <w:sz w:val="24"/>
          <w:szCs w:val="24"/>
        </w:rPr>
        <w:t>Uzskatām, ka arī šajās vienībās ir jāievēro demokrātijas principi un jābūt izveidotai  iedzīvotāju valdei.</w:t>
      </w:r>
    </w:p>
    <w:p w:rsidR="00623F5E" w:rsidRDefault="00623F5E" w:rsidP="00622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Ierosināt izteikt 60.panta (4) daļu šādā redakcijā: </w:t>
      </w:r>
      <w:r w:rsidRPr="00583E22">
        <w:rPr>
          <w:rFonts w:ascii="Times New Roman" w:hAnsi="Times New Roman" w:cs="Times New Roman"/>
          <w:i/>
          <w:sz w:val="24"/>
          <w:szCs w:val="24"/>
        </w:rPr>
        <w:t>“Valdes nolikumā nosaka jautājumus, par kuriem dome</w:t>
      </w:r>
      <w:r w:rsidR="009E4A3C">
        <w:rPr>
          <w:rFonts w:ascii="Times New Roman" w:hAnsi="Times New Roman" w:cs="Times New Roman"/>
          <w:i/>
          <w:sz w:val="24"/>
          <w:szCs w:val="24"/>
        </w:rPr>
        <w:t>i ir pienākums</w:t>
      </w:r>
      <w:r w:rsidRPr="00583E22">
        <w:rPr>
          <w:rFonts w:ascii="Times New Roman" w:hAnsi="Times New Roman" w:cs="Times New Roman"/>
          <w:i/>
          <w:sz w:val="24"/>
          <w:szCs w:val="24"/>
        </w:rPr>
        <w:t xml:space="preserve"> pras</w:t>
      </w:r>
      <w:r w:rsidR="009E4A3C">
        <w:rPr>
          <w:rFonts w:ascii="Times New Roman" w:hAnsi="Times New Roman" w:cs="Times New Roman"/>
          <w:i/>
          <w:sz w:val="24"/>
          <w:szCs w:val="24"/>
        </w:rPr>
        <w:t>īt</w:t>
      </w:r>
      <w:r w:rsidRPr="00583E22">
        <w:rPr>
          <w:rFonts w:ascii="Times New Roman" w:hAnsi="Times New Roman" w:cs="Times New Roman"/>
          <w:i/>
          <w:sz w:val="24"/>
          <w:szCs w:val="24"/>
        </w:rPr>
        <w:t xml:space="preserve"> valdes viedokli pirms lēmuma pieņemšanas.”</w:t>
      </w:r>
      <w:r w:rsidR="009E4A3C">
        <w:rPr>
          <w:rFonts w:ascii="Times New Roman" w:hAnsi="Times New Roman" w:cs="Times New Roman"/>
          <w:sz w:val="24"/>
          <w:szCs w:val="24"/>
        </w:rPr>
        <w:t>, tā stiprinot jaunveidojamās iedzīvotāju valdes lomu, izslēdzot likumprojektā iekļauto šībrīža nenoteiktību “var noteikt” un vienlaikus identificējot un nolikumā iestrādājot atbilstošās pašvaldības prioritārās jomas.</w:t>
      </w:r>
    </w:p>
    <w:p w:rsidR="00227AFE" w:rsidRPr="00227AFE" w:rsidRDefault="00583E22" w:rsidP="00583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Ierosināt </w:t>
      </w:r>
      <w:r w:rsidR="00227AFE">
        <w:rPr>
          <w:rFonts w:ascii="Times New Roman" w:hAnsi="Times New Roman" w:cs="Times New Roman"/>
          <w:sz w:val="24"/>
          <w:szCs w:val="24"/>
        </w:rPr>
        <w:t xml:space="preserve">mainīt </w:t>
      </w:r>
      <w:r w:rsidR="00CE607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edzīvotāju valdes ievēlēšan</w:t>
      </w:r>
      <w:r w:rsidR="00227AFE">
        <w:rPr>
          <w:rFonts w:ascii="Times New Roman" w:hAnsi="Times New Roman" w:cs="Times New Roman"/>
          <w:sz w:val="24"/>
          <w:szCs w:val="24"/>
        </w:rPr>
        <w:t>as kārtību, to</w:t>
      </w:r>
      <w:r>
        <w:rPr>
          <w:rFonts w:ascii="Times New Roman" w:hAnsi="Times New Roman" w:cs="Times New Roman"/>
          <w:sz w:val="24"/>
          <w:szCs w:val="24"/>
        </w:rPr>
        <w:t xml:space="preserve"> deleģē</w:t>
      </w:r>
      <w:r w:rsidR="00227AFE"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z w:val="24"/>
          <w:szCs w:val="24"/>
        </w:rPr>
        <w:t>t iedzīvotājiem</w:t>
      </w:r>
      <w:r w:rsidR="00227AFE">
        <w:rPr>
          <w:rFonts w:ascii="Times New Roman" w:hAnsi="Times New Roman" w:cs="Times New Roman"/>
          <w:sz w:val="24"/>
          <w:szCs w:val="24"/>
        </w:rPr>
        <w:t xml:space="preserve"> (nevis domei) kādā no sekojošajiem veidiem: </w:t>
      </w:r>
    </w:p>
    <w:p w:rsidR="00227AFE" w:rsidRPr="00227AFE" w:rsidRDefault="00227AFE" w:rsidP="00227A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Iedzīvotāju valdi ievēlēt pašvaldību vēlēšanu laikā; </w:t>
      </w:r>
    </w:p>
    <w:p w:rsidR="00227AFE" w:rsidRDefault="00227AFE" w:rsidP="00227A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7AFE">
        <w:rPr>
          <w:rFonts w:ascii="Times New Roman" w:hAnsi="Times New Roman" w:cs="Times New Roman"/>
          <w:sz w:val="24"/>
          <w:szCs w:val="24"/>
        </w:rPr>
        <w:t xml:space="preserve">Iedzīvotāju valdi ievēlēt pēc pašvaldību vēlēšanām, </w:t>
      </w:r>
      <w:r w:rsidR="00583E22" w:rsidRPr="00227AFE">
        <w:rPr>
          <w:rFonts w:ascii="Times New Roman" w:hAnsi="Times New Roman" w:cs="Times New Roman"/>
          <w:sz w:val="24"/>
          <w:szCs w:val="24"/>
        </w:rPr>
        <w:t xml:space="preserve">vadoties pēc principa, ka valdē tiek </w:t>
      </w:r>
      <w:r w:rsidRPr="00227AFE">
        <w:rPr>
          <w:rFonts w:ascii="Times New Roman" w:hAnsi="Times New Roman" w:cs="Times New Roman"/>
          <w:sz w:val="24"/>
          <w:szCs w:val="24"/>
        </w:rPr>
        <w:t xml:space="preserve">ievēlēti </w:t>
      </w:r>
      <w:r w:rsidR="00583E22" w:rsidRPr="00227AFE">
        <w:rPr>
          <w:rFonts w:ascii="Times New Roman" w:hAnsi="Times New Roman" w:cs="Times New Roman"/>
          <w:sz w:val="24"/>
          <w:szCs w:val="24"/>
        </w:rPr>
        <w:t xml:space="preserve">tie 5-7 kandidāti, kurus izvirzījis lielāks iedzīvotāju skaits. Ierosinājums attiecas uz 62.pantu. Ierosinājums tiek virzīts, lai atbalstītu demokrātiskāku iedzīvotāju valdes kandidātu ievēlēšanu. </w:t>
      </w:r>
    </w:p>
    <w:p w:rsidR="00622096" w:rsidRDefault="003123B9" w:rsidP="003123B9">
      <w:pPr>
        <w:rPr>
          <w:rFonts w:ascii="Times New Roman" w:hAnsi="Times New Roman" w:cs="Times New Roman"/>
          <w:sz w:val="24"/>
          <w:szCs w:val="24"/>
        </w:rPr>
      </w:pPr>
      <w:r w:rsidRPr="003123B9">
        <w:rPr>
          <w:rFonts w:ascii="Times New Roman" w:hAnsi="Times New Roman" w:cs="Times New Roman"/>
          <w:sz w:val="24"/>
          <w:szCs w:val="24"/>
        </w:rPr>
        <w:t>PAR KOLEKTĪVO IESNIEGUMU (58.; 59.pants)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6F5C" w:rsidRPr="00CC6F5C" w:rsidRDefault="003123B9" w:rsidP="00CC6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Noteikt, ka pašvaldībai informācija par kolektīvā iesnieguma </w:t>
      </w:r>
      <w:r w:rsidRPr="00CE607E">
        <w:rPr>
          <w:rFonts w:ascii="Times New Roman" w:hAnsi="Times New Roman" w:cs="Times New Roman"/>
          <w:sz w:val="24"/>
          <w:szCs w:val="24"/>
          <w:u w:val="single"/>
        </w:rPr>
        <w:t>virzību</w:t>
      </w:r>
      <w:r>
        <w:rPr>
          <w:rFonts w:ascii="Times New Roman" w:hAnsi="Times New Roman" w:cs="Times New Roman"/>
          <w:sz w:val="24"/>
          <w:szCs w:val="24"/>
        </w:rPr>
        <w:t xml:space="preserve"> regulāri jāpublicē ne tikai tīmekļvietnē, bet arī drukātajā ikmēneša izdevumā (attiecas uz 59.panta (5) daļu). </w:t>
      </w:r>
    </w:p>
    <w:p w:rsidR="009A01B3" w:rsidRDefault="009A01B3" w:rsidP="009A0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LĪDZDALĪBAS BUDŽETU (64.-67.panti):</w:t>
      </w:r>
    </w:p>
    <w:p w:rsidR="00CC6F5C" w:rsidRDefault="00CC6F5C" w:rsidP="009A01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Noteikt, ka balsojums tiek organizēts par iesniegtajiem un šajā likumā noteiktajiem </w:t>
      </w:r>
      <w:r w:rsidRPr="00CC6F5C">
        <w:rPr>
          <w:rFonts w:ascii="Times New Roman" w:hAnsi="Times New Roman" w:cs="Times New Roman"/>
          <w:b/>
          <w:sz w:val="24"/>
          <w:szCs w:val="24"/>
          <w:u w:val="single"/>
        </w:rPr>
        <w:t>visiem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07E">
        <w:rPr>
          <w:rFonts w:ascii="Times New Roman" w:hAnsi="Times New Roman" w:cs="Times New Roman"/>
          <w:sz w:val="24"/>
          <w:szCs w:val="24"/>
          <w:u w:val="single"/>
        </w:rPr>
        <w:t xml:space="preserve">atbilstošajiem </w:t>
      </w:r>
      <w:r>
        <w:rPr>
          <w:rFonts w:ascii="Times New Roman" w:hAnsi="Times New Roman" w:cs="Times New Roman"/>
          <w:sz w:val="24"/>
          <w:szCs w:val="24"/>
        </w:rPr>
        <w:t>projektiem (65.pants (4)), domei neveicot cita veida sākotnējo atlasi, kā vienīgi par atbilstību likumā noteiktajam.</w:t>
      </w:r>
    </w:p>
    <w:p w:rsidR="009A01B3" w:rsidRPr="009A01B3" w:rsidRDefault="00CC6F5C" w:rsidP="002A3A2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3B9" w:rsidRDefault="009A01B3" w:rsidP="009A0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A2F"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>KONSULTATĪVAJĀM PADOMĒM</w:t>
      </w:r>
      <w:r w:rsidR="00605158">
        <w:rPr>
          <w:rFonts w:ascii="Times New Roman" w:hAnsi="Times New Roman" w:cs="Times New Roman"/>
          <w:sz w:val="24"/>
          <w:szCs w:val="24"/>
        </w:rPr>
        <w:t>, KOMISIJĀM UN DARBA GRUPĀM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5158">
        <w:rPr>
          <w:rFonts w:ascii="Times New Roman" w:hAnsi="Times New Roman" w:cs="Times New Roman"/>
          <w:sz w:val="24"/>
          <w:szCs w:val="24"/>
        </w:rPr>
        <w:t xml:space="preserve">55.pants): </w:t>
      </w:r>
    </w:p>
    <w:p w:rsidR="00C329A0" w:rsidRDefault="00605158" w:rsidP="00605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Noteikt jomas, kurā konsultatīvās padomes pašvaldībai ir jāveido obligāti, piemēram, vides jautājumi un sociāl</w:t>
      </w:r>
      <w:r w:rsidR="001A74E2">
        <w:rPr>
          <w:rFonts w:ascii="Times New Roman" w:hAnsi="Times New Roman" w:cs="Times New Roman"/>
          <w:sz w:val="24"/>
          <w:szCs w:val="24"/>
        </w:rPr>
        <w:t xml:space="preserve">ie jautājumi. </w:t>
      </w:r>
    </w:p>
    <w:p w:rsidR="00CE607E" w:rsidRDefault="00CE607E" w:rsidP="00CE60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607E" w:rsidRDefault="00CE607E" w:rsidP="00CE60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607E" w:rsidRDefault="00CE607E" w:rsidP="00CE60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29A0" w:rsidRDefault="00C329A0" w:rsidP="00C329A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 PUBLISKO APSPRIEŠANU (56.; 57.pants): </w:t>
      </w:r>
    </w:p>
    <w:p w:rsidR="00605158" w:rsidRDefault="00605158" w:rsidP="00C32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9A0">
        <w:rPr>
          <w:rFonts w:ascii="Times New Roman" w:hAnsi="Times New Roman" w:cs="Times New Roman"/>
          <w:sz w:val="24"/>
          <w:szCs w:val="24"/>
        </w:rPr>
        <w:t xml:space="preserve"> </w:t>
      </w:r>
      <w:r w:rsidR="00C329A0">
        <w:rPr>
          <w:rFonts w:ascii="Times New Roman" w:hAnsi="Times New Roman" w:cs="Times New Roman"/>
          <w:sz w:val="24"/>
          <w:szCs w:val="24"/>
        </w:rPr>
        <w:t xml:space="preserve">Noteikt, ka par sabiedriski nozīmīgu jaunu ēku celtniecību vai esošo renovāciju, </w:t>
      </w:r>
      <w:r w:rsidR="00A93ECF" w:rsidRPr="00A93ECF">
        <w:rPr>
          <w:rFonts w:ascii="Times New Roman" w:hAnsi="Times New Roman"/>
          <w:sz w:val="24"/>
        </w:rPr>
        <w:t xml:space="preserve">infrastruktūras </w:t>
      </w:r>
      <w:r w:rsidR="00A93ECF">
        <w:rPr>
          <w:rFonts w:ascii="Times New Roman" w:hAnsi="Times New Roman"/>
          <w:sz w:val="24"/>
        </w:rPr>
        <w:t>izmaiņām</w:t>
      </w:r>
      <w:r w:rsidR="00A93ECF" w:rsidRPr="00A93ECF">
        <w:rPr>
          <w:rFonts w:ascii="Times New Roman" w:hAnsi="Times New Roman"/>
          <w:sz w:val="24"/>
        </w:rPr>
        <w:t>, vides labiekārtojumu</w:t>
      </w:r>
      <w:r w:rsidR="00A93ECF">
        <w:rPr>
          <w:rFonts w:ascii="Times New Roman" w:hAnsi="Times New Roman"/>
          <w:sz w:val="24"/>
        </w:rPr>
        <w:t xml:space="preserve">, </w:t>
      </w:r>
      <w:r w:rsidR="00C329A0">
        <w:rPr>
          <w:rFonts w:ascii="Times New Roman" w:hAnsi="Times New Roman" w:cs="Times New Roman"/>
          <w:sz w:val="24"/>
          <w:szCs w:val="24"/>
        </w:rPr>
        <w:t xml:space="preserve">kuru projektu finansējums pārsniedz noteiktu finansiālo slieksni (saprātīgu), publiskās apspriešanas ir organizējamas obligāti. </w:t>
      </w:r>
    </w:p>
    <w:p w:rsidR="009C3D02" w:rsidRDefault="009C3D02" w:rsidP="009C3D0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INFORMATĪVAJIEM IZDEVUMIEM (54.pants):</w:t>
      </w:r>
    </w:p>
    <w:p w:rsidR="009C3D02" w:rsidRPr="009C3D02" w:rsidRDefault="000360D7" w:rsidP="009C3D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jaunveidojamajā likumā </w:t>
      </w:r>
      <w:r w:rsidR="0049128C">
        <w:rPr>
          <w:rFonts w:ascii="Times New Roman" w:hAnsi="Times New Roman" w:cs="Times New Roman"/>
          <w:sz w:val="24"/>
          <w:szCs w:val="24"/>
        </w:rPr>
        <w:t xml:space="preserve">veikt </w:t>
      </w:r>
      <w:r>
        <w:rPr>
          <w:rFonts w:ascii="Times New Roman" w:hAnsi="Times New Roman" w:cs="Times New Roman"/>
          <w:sz w:val="24"/>
          <w:szCs w:val="24"/>
        </w:rPr>
        <w:t xml:space="preserve">pašvaldību informatīvās </w:t>
      </w:r>
      <w:r w:rsidRPr="000360D7">
        <w:rPr>
          <w:rFonts w:ascii="Times New Roman" w:hAnsi="Times New Roman" w:cs="Times New Roman"/>
          <w:b/>
          <w:sz w:val="24"/>
          <w:szCs w:val="24"/>
          <w:u w:val="single"/>
        </w:rPr>
        <w:t>elektroniskās vides</w:t>
      </w:r>
      <w:r>
        <w:rPr>
          <w:rFonts w:ascii="Times New Roman" w:hAnsi="Times New Roman" w:cs="Times New Roman"/>
          <w:sz w:val="24"/>
          <w:szCs w:val="24"/>
        </w:rPr>
        <w:t xml:space="preserve"> (mājaslapa, sociālie tīkli) tiešāku regulējumu, nosakot tajā ievietojamā informācijas satura atbilstību iedzīvotājus </w:t>
      </w:r>
      <w:r w:rsidRPr="000360D7">
        <w:rPr>
          <w:rFonts w:ascii="Times New Roman" w:hAnsi="Times New Roman" w:cs="Times New Roman"/>
          <w:b/>
          <w:sz w:val="24"/>
          <w:szCs w:val="24"/>
          <w:u w:val="single"/>
        </w:rPr>
        <w:t>informējošām</w:t>
      </w:r>
      <w:r>
        <w:rPr>
          <w:rFonts w:ascii="Times New Roman" w:hAnsi="Times New Roman" w:cs="Times New Roman"/>
          <w:sz w:val="24"/>
          <w:szCs w:val="24"/>
        </w:rPr>
        <w:t xml:space="preserve"> kompetencēm, kas izslēgtu iespēju pašvaldībām strādāt kā ziņu aģentūrām. Saskatām bīstamību pašvaldību </w:t>
      </w:r>
      <w:r w:rsidRPr="00630BE7">
        <w:rPr>
          <w:rFonts w:ascii="Times New Roman" w:hAnsi="Times New Roman" w:cs="Times New Roman"/>
          <w:b/>
          <w:sz w:val="24"/>
          <w:szCs w:val="24"/>
          <w:u w:val="single"/>
        </w:rPr>
        <w:t>elektroniskās</w:t>
      </w:r>
      <w:r w:rsidRPr="00796F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vides neesošā regulējumā</w:t>
      </w:r>
      <w:r w:rsidR="00796FF6">
        <w:rPr>
          <w:rFonts w:ascii="Times New Roman" w:hAnsi="Times New Roman" w:cs="Times New Roman"/>
          <w:sz w:val="24"/>
          <w:szCs w:val="24"/>
        </w:rPr>
        <w:t xml:space="preserve"> nevienā no likumiem</w:t>
      </w:r>
      <w:r>
        <w:rPr>
          <w:rFonts w:ascii="Times New Roman" w:hAnsi="Times New Roman" w:cs="Times New Roman"/>
          <w:sz w:val="24"/>
          <w:szCs w:val="24"/>
        </w:rPr>
        <w:t xml:space="preserve">, kas šobrīd pieļauj vienpusēju atsevišķu deputātu darbības neadekvāti skrupulozu un regulāri biežu </w:t>
      </w:r>
      <w:r w:rsidR="00796FF6">
        <w:rPr>
          <w:rFonts w:ascii="Times New Roman" w:hAnsi="Times New Roman" w:cs="Times New Roman"/>
          <w:sz w:val="24"/>
          <w:szCs w:val="24"/>
        </w:rPr>
        <w:t>atspoguļošanu</w:t>
      </w:r>
      <w:r>
        <w:rPr>
          <w:rFonts w:ascii="Times New Roman" w:hAnsi="Times New Roman" w:cs="Times New Roman"/>
          <w:sz w:val="24"/>
          <w:szCs w:val="24"/>
        </w:rPr>
        <w:t xml:space="preserve">, ignorējot pārējo deputātu darbību/pasivitāti vai centienus. </w:t>
      </w:r>
      <w:r w:rsidR="00796FF6">
        <w:rPr>
          <w:rFonts w:ascii="Times New Roman" w:hAnsi="Times New Roman" w:cs="Times New Roman"/>
          <w:sz w:val="24"/>
          <w:szCs w:val="24"/>
        </w:rPr>
        <w:t xml:space="preserve">Uzskatām, ka arī elektroniskajā vidē pašvaldības pienākumos kā primāro ir jānosaka </w:t>
      </w:r>
      <w:r w:rsidR="00C05B40">
        <w:rPr>
          <w:rFonts w:ascii="Times New Roman" w:hAnsi="Times New Roman" w:cs="Times New Roman"/>
          <w:sz w:val="24"/>
          <w:szCs w:val="24"/>
        </w:rPr>
        <w:t>iedzīvotājus informējošo un pieņemto lēmumu skaid</w:t>
      </w:r>
      <w:r w:rsidR="0049128C">
        <w:rPr>
          <w:rFonts w:ascii="Times New Roman" w:hAnsi="Times New Roman" w:cs="Times New Roman"/>
          <w:sz w:val="24"/>
          <w:szCs w:val="24"/>
        </w:rPr>
        <w:t xml:space="preserve">rojošo funkciju nevis izklaidi vai pašvaldības administrācijas darba ikdienu. Iesakām šajā likumā iestrādāt </w:t>
      </w:r>
      <w:r w:rsidR="003A5E36">
        <w:rPr>
          <w:rFonts w:ascii="Times New Roman" w:hAnsi="Times New Roman" w:cs="Times New Roman"/>
          <w:sz w:val="24"/>
          <w:szCs w:val="24"/>
        </w:rPr>
        <w:t xml:space="preserve">principu par </w:t>
      </w:r>
      <w:r w:rsidR="0049128C">
        <w:rPr>
          <w:rFonts w:ascii="Times New Roman" w:hAnsi="Times New Roman" w:cs="Times New Roman"/>
          <w:sz w:val="24"/>
          <w:szCs w:val="24"/>
        </w:rPr>
        <w:t xml:space="preserve">procentuāli izlīdzsvarotas </w:t>
      </w:r>
      <w:r w:rsidR="00630BE7">
        <w:rPr>
          <w:rFonts w:ascii="Times New Roman" w:hAnsi="Times New Roman" w:cs="Times New Roman"/>
          <w:sz w:val="24"/>
          <w:szCs w:val="24"/>
        </w:rPr>
        <w:t xml:space="preserve">un prioritāro tēmu noteiktas </w:t>
      </w:r>
      <w:r w:rsidR="0049128C">
        <w:rPr>
          <w:rFonts w:ascii="Times New Roman" w:hAnsi="Times New Roman" w:cs="Times New Roman"/>
          <w:sz w:val="24"/>
          <w:szCs w:val="24"/>
        </w:rPr>
        <w:t xml:space="preserve">pašvaldību informatīvās </w:t>
      </w:r>
      <w:r w:rsidR="0049128C" w:rsidRPr="00630BE7">
        <w:rPr>
          <w:rFonts w:ascii="Times New Roman" w:hAnsi="Times New Roman" w:cs="Times New Roman"/>
          <w:b/>
          <w:sz w:val="24"/>
          <w:szCs w:val="24"/>
          <w:u w:val="single"/>
        </w:rPr>
        <w:t>elektroniskās</w:t>
      </w:r>
      <w:r w:rsidR="0049128C">
        <w:rPr>
          <w:rFonts w:ascii="Times New Roman" w:hAnsi="Times New Roman" w:cs="Times New Roman"/>
          <w:sz w:val="24"/>
          <w:szCs w:val="24"/>
        </w:rPr>
        <w:t xml:space="preserve"> vides saturu. </w:t>
      </w:r>
    </w:p>
    <w:p w:rsidR="00650ACB" w:rsidRDefault="00650ACB" w:rsidP="00650AC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LŪGUMS NOVĒRST NEKOMPETENCES:</w:t>
      </w:r>
    </w:p>
    <w:p w:rsidR="00650ACB" w:rsidRPr="00650ACB" w:rsidRDefault="007E4E6B" w:rsidP="00650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Pienākumā par d</w:t>
      </w:r>
      <w:r w:rsidR="00650ACB">
        <w:rPr>
          <w:rFonts w:ascii="Times New Roman" w:hAnsi="Times New Roman" w:cs="Times New Roman"/>
          <w:sz w:val="24"/>
          <w:szCs w:val="24"/>
        </w:rPr>
        <w:t>omes sēžu dokume</w:t>
      </w:r>
      <w:r w:rsidR="00DB3E7B">
        <w:rPr>
          <w:rFonts w:ascii="Times New Roman" w:hAnsi="Times New Roman" w:cs="Times New Roman"/>
          <w:sz w:val="24"/>
          <w:szCs w:val="24"/>
        </w:rPr>
        <w:t>n</w:t>
      </w:r>
      <w:r w:rsidR="00650ACB">
        <w:rPr>
          <w:rFonts w:ascii="Times New Roman" w:hAnsi="Times New Roman" w:cs="Times New Roman"/>
          <w:sz w:val="24"/>
          <w:szCs w:val="24"/>
        </w:rPr>
        <w:t>tēšan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650ACB">
        <w:rPr>
          <w:rFonts w:ascii="Times New Roman" w:hAnsi="Times New Roman" w:cs="Times New Roman"/>
          <w:sz w:val="24"/>
          <w:szCs w:val="24"/>
        </w:rPr>
        <w:t xml:space="preserve"> un atspoguļošan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650ACB">
        <w:rPr>
          <w:rFonts w:ascii="Times New Roman" w:hAnsi="Times New Roman" w:cs="Times New Roman"/>
          <w:sz w:val="24"/>
          <w:szCs w:val="24"/>
        </w:rPr>
        <w:t xml:space="preserve"> pašvaldības oficiālajā tīmekļvietnē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50ACB">
        <w:rPr>
          <w:rFonts w:ascii="Times New Roman" w:hAnsi="Times New Roman" w:cs="Times New Roman"/>
          <w:sz w:val="24"/>
          <w:szCs w:val="24"/>
        </w:rPr>
        <w:t xml:space="preserve">audio vai audiovizuālā formā </w:t>
      </w:r>
      <w:r w:rsidR="00650ACB" w:rsidRPr="007E4E6B">
        <w:rPr>
          <w:rFonts w:ascii="Times New Roman" w:hAnsi="Times New Roman" w:cs="Times New Roman"/>
          <w:b/>
          <w:sz w:val="24"/>
          <w:szCs w:val="24"/>
          <w:u w:val="single"/>
        </w:rPr>
        <w:t>visā likuma saturā</w:t>
      </w:r>
      <w:r w:rsidR="00650ACB">
        <w:rPr>
          <w:rFonts w:ascii="Times New Roman" w:hAnsi="Times New Roman" w:cs="Times New Roman"/>
          <w:sz w:val="24"/>
          <w:szCs w:val="24"/>
        </w:rPr>
        <w:t>, novēršot pretrunas, piemēram, 26.panta (3)daļā (noteikt</w:t>
      </w:r>
      <w:r w:rsidR="00DB3E7B">
        <w:rPr>
          <w:rFonts w:ascii="Times New Roman" w:hAnsi="Times New Roman" w:cs="Times New Roman"/>
          <w:sz w:val="24"/>
          <w:szCs w:val="24"/>
        </w:rPr>
        <w:t>s</w:t>
      </w:r>
      <w:r w:rsidR="00650ACB">
        <w:rPr>
          <w:rFonts w:ascii="Times New Roman" w:hAnsi="Times New Roman" w:cs="Times New Roman"/>
          <w:sz w:val="24"/>
          <w:szCs w:val="24"/>
        </w:rPr>
        <w:t xml:space="preserve"> audiovizuālais formāts) un 38.pantā (noteikts audio </w:t>
      </w:r>
      <w:r w:rsidR="00411727">
        <w:rPr>
          <w:rFonts w:ascii="Times New Roman" w:hAnsi="Times New Roman" w:cs="Times New Roman"/>
          <w:sz w:val="24"/>
          <w:szCs w:val="24"/>
        </w:rPr>
        <w:t xml:space="preserve">VAI audiovizuāls </w:t>
      </w:r>
      <w:r w:rsidR="00650ACB">
        <w:rPr>
          <w:rFonts w:ascii="Times New Roman" w:hAnsi="Times New Roman" w:cs="Times New Roman"/>
          <w:sz w:val="24"/>
          <w:szCs w:val="24"/>
        </w:rPr>
        <w:t>formāts).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0ACB" w:rsidRPr="00650A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25F4"/>
    <w:multiLevelType w:val="hybridMultilevel"/>
    <w:tmpl w:val="DA243A2E"/>
    <w:lvl w:ilvl="0" w:tplc="1EC2688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C62480"/>
    <w:multiLevelType w:val="hybridMultilevel"/>
    <w:tmpl w:val="D4D0B7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E6"/>
    <w:rsid w:val="000360D7"/>
    <w:rsid w:val="001A74E2"/>
    <w:rsid w:val="001E1313"/>
    <w:rsid w:val="00227AFE"/>
    <w:rsid w:val="002A3A2F"/>
    <w:rsid w:val="003123B9"/>
    <w:rsid w:val="003A5E36"/>
    <w:rsid w:val="00411727"/>
    <w:rsid w:val="0045452D"/>
    <w:rsid w:val="0049128C"/>
    <w:rsid w:val="004B4087"/>
    <w:rsid w:val="00583E22"/>
    <w:rsid w:val="00605158"/>
    <w:rsid w:val="00622096"/>
    <w:rsid w:val="00623F5E"/>
    <w:rsid w:val="00630BE7"/>
    <w:rsid w:val="00650ACB"/>
    <w:rsid w:val="00693052"/>
    <w:rsid w:val="00796FF6"/>
    <w:rsid w:val="007E4E6B"/>
    <w:rsid w:val="008D4C13"/>
    <w:rsid w:val="009076FF"/>
    <w:rsid w:val="009A01B3"/>
    <w:rsid w:val="009C3D02"/>
    <w:rsid w:val="009E4A3C"/>
    <w:rsid w:val="00A5160D"/>
    <w:rsid w:val="00A93ECF"/>
    <w:rsid w:val="00C05B40"/>
    <w:rsid w:val="00C329A0"/>
    <w:rsid w:val="00C815E2"/>
    <w:rsid w:val="00CC6F5C"/>
    <w:rsid w:val="00CE607E"/>
    <w:rsid w:val="00DB3E7B"/>
    <w:rsid w:val="00E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9B646-3FBD-420B-8423-55AF1BD7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0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dusdaugavasnvo.lv/lv/jaunumi/jaunumi/vai-velaties-ietekmet-savu-nakotni-vidusdaugavas-nvo-centrs-atbalsta-deputates-l-klavinas-iniciativu-jauna-pasvaldibu-likuma-vertesa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Pleiko</dc:creator>
  <cp:keywords/>
  <dc:description/>
  <cp:lastModifiedBy>Agita Pleiko</cp:lastModifiedBy>
  <cp:revision>29</cp:revision>
  <dcterms:created xsi:type="dcterms:W3CDTF">2020-10-06T18:25:00Z</dcterms:created>
  <dcterms:modified xsi:type="dcterms:W3CDTF">2020-10-08T12:52:00Z</dcterms:modified>
</cp:coreProperties>
</file>